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D7C" w:rsidRPr="00762CA6" w:rsidRDefault="00052D7C" w:rsidP="00052D7C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3  ПЛАСТИЧЕСКАЯ ДЕФОРМАЦИЯ И РЕКРИСТАЛЛИЗАЦИЯ</w:t>
      </w:r>
    </w:p>
    <w:p w:rsidR="00052D7C" w:rsidRPr="00762CA6" w:rsidRDefault="00052D7C" w:rsidP="00052D7C">
      <w:pPr>
        <w:jc w:val="center"/>
        <w:rPr>
          <w:sz w:val="28"/>
          <w:szCs w:val="28"/>
        </w:rPr>
      </w:pPr>
    </w:p>
    <w:p w:rsidR="00052D7C" w:rsidRPr="00762CA6" w:rsidRDefault="00052D7C" w:rsidP="00052D7C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Лабораторная работа № 3</w:t>
      </w:r>
    </w:p>
    <w:p w:rsidR="00052D7C" w:rsidRPr="00762CA6" w:rsidRDefault="00052D7C" w:rsidP="00052D7C">
      <w:pPr>
        <w:jc w:val="center"/>
        <w:rPr>
          <w:sz w:val="28"/>
          <w:szCs w:val="28"/>
        </w:rPr>
      </w:pPr>
    </w:p>
    <w:p w:rsidR="00052D7C" w:rsidRPr="00762CA6" w:rsidRDefault="00052D7C" w:rsidP="00052D7C">
      <w:pPr>
        <w:pStyle w:val="1"/>
        <w:rPr>
          <w:b/>
          <w:szCs w:val="28"/>
        </w:rPr>
      </w:pPr>
      <w:r w:rsidRPr="00762CA6">
        <w:rPr>
          <w:b/>
          <w:szCs w:val="28"/>
        </w:rPr>
        <w:t>3.1 Цель работы</w:t>
      </w:r>
    </w:p>
    <w:p w:rsidR="00052D7C" w:rsidRPr="00762CA6" w:rsidRDefault="00052D7C" w:rsidP="00052D7C">
      <w:pPr>
        <w:pStyle w:val="a3"/>
        <w:rPr>
          <w:szCs w:val="28"/>
        </w:rPr>
      </w:pPr>
      <w:r w:rsidRPr="00762CA6">
        <w:rPr>
          <w:szCs w:val="28"/>
        </w:rPr>
        <w:t>3.1.1</w:t>
      </w:r>
      <w:proofErr w:type="gramStart"/>
      <w:r w:rsidRPr="00762CA6">
        <w:rPr>
          <w:szCs w:val="28"/>
        </w:rPr>
        <w:t xml:space="preserve"> И</w:t>
      </w:r>
      <w:proofErr w:type="gramEnd"/>
      <w:r w:rsidRPr="00762CA6">
        <w:rPr>
          <w:szCs w:val="28"/>
        </w:rPr>
        <w:t>зучить влияние пластической деформации и последующего нагрева на микроструктуру и твердость латуни.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pStyle w:val="1"/>
        <w:rPr>
          <w:b/>
          <w:szCs w:val="28"/>
        </w:rPr>
      </w:pPr>
      <w:r w:rsidRPr="00762CA6">
        <w:rPr>
          <w:b/>
          <w:szCs w:val="28"/>
        </w:rPr>
        <w:t>3.2 Материалы и оборудование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3.2.1 Образцы латуни с различными степенями деформации до и после нагрева.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3.2.2 Твердомер ТК-2.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3.2.3 Микроскопы МИМ-7.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pStyle w:val="1"/>
        <w:rPr>
          <w:b/>
          <w:szCs w:val="28"/>
        </w:rPr>
      </w:pPr>
      <w:r w:rsidRPr="00762CA6">
        <w:rPr>
          <w:b/>
          <w:szCs w:val="28"/>
        </w:rPr>
        <w:t>3.3 Теоретическое введение</w:t>
      </w:r>
    </w:p>
    <w:p w:rsidR="00052D7C" w:rsidRPr="00762CA6" w:rsidRDefault="00052D7C" w:rsidP="00052D7C">
      <w:pPr>
        <w:pStyle w:val="a3"/>
        <w:rPr>
          <w:szCs w:val="28"/>
        </w:rPr>
      </w:pPr>
    </w:p>
    <w:p w:rsidR="00052D7C" w:rsidRPr="00762CA6" w:rsidRDefault="00052D7C" w:rsidP="00052D7C">
      <w:pPr>
        <w:pStyle w:val="a3"/>
        <w:rPr>
          <w:szCs w:val="28"/>
        </w:rPr>
      </w:pPr>
      <w:proofErr w:type="gramStart"/>
      <w:r w:rsidRPr="00762CA6">
        <w:rPr>
          <w:szCs w:val="28"/>
        </w:rPr>
        <w:t>Деформация (формоизменение) используется при различных технологических операциях (ковка, штамповка, прокатка, прессование и т.д.).</w:t>
      </w:r>
      <w:proofErr w:type="gramEnd"/>
      <w:r w:rsidRPr="00762CA6">
        <w:rPr>
          <w:szCs w:val="28"/>
        </w:rPr>
        <w:t xml:space="preserve"> При пластической деформации, которая является необратимой, в отличие от упругой (обратимой), происходит сдвиг одной части кристалла относительно другой по плоскостям и направлениям наиболее плотно </w:t>
      </w:r>
      <w:proofErr w:type="gramStart"/>
      <w:r w:rsidRPr="00762CA6">
        <w:rPr>
          <w:szCs w:val="28"/>
        </w:rPr>
        <w:t>упакованных</w:t>
      </w:r>
      <w:proofErr w:type="gramEnd"/>
      <w:r w:rsidRPr="00762CA6">
        <w:rPr>
          <w:szCs w:val="28"/>
        </w:rPr>
        <w:t xml:space="preserve"> атомами. Совокупность плоскости и направлений скольжения – система скольжения.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кубической </w:t>
      </w:r>
      <w:proofErr w:type="spellStart"/>
      <w:r w:rsidRPr="00762CA6">
        <w:rPr>
          <w:sz w:val="28"/>
          <w:szCs w:val="28"/>
        </w:rPr>
        <w:t>объемноцентрированной</w:t>
      </w:r>
      <w:proofErr w:type="spellEnd"/>
      <w:r w:rsidRPr="00762CA6">
        <w:rPr>
          <w:sz w:val="28"/>
          <w:szCs w:val="28"/>
        </w:rPr>
        <w:t xml:space="preserve"> решетке (</w:t>
      </w:r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α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Mo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V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W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Nb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Cr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Ta</w:t>
      </w:r>
      <w:r w:rsidRPr="00762CA6">
        <w:rPr>
          <w:sz w:val="28"/>
          <w:szCs w:val="28"/>
        </w:rPr>
        <w:t xml:space="preserve">, и т.д.) это плоскость </w:t>
      </w:r>
      <w:proofErr w:type="spellStart"/>
      <w:r w:rsidRPr="00762CA6">
        <w:rPr>
          <w:sz w:val="28"/>
          <w:szCs w:val="28"/>
        </w:rPr>
        <w:t>додэкаэдра</w:t>
      </w:r>
      <w:proofErr w:type="spellEnd"/>
      <w:r w:rsidRPr="00762CA6">
        <w:rPr>
          <w:sz w:val="28"/>
          <w:szCs w:val="28"/>
        </w:rPr>
        <w:t xml:space="preserve"> и направление пространственной диагонали куба (рисунок 4а). В кубической гранецентрированной решетке (</w:t>
      </w:r>
      <w:proofErr w:type="spellStart"/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γ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Cu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Al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Ni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Au</w:t>
      </w:r>
      <w:r w:rsidRPr="00762CA6">
        <w:rPr>
          <w:sz w:val="28"/>
          <w:szCs w:val="28"/>
        </w:rPr>
        <w:t>, Р</w:t>
      </w:r>
      <w:proofErr w:type="gramStart"/>
      <w:r w:rsidRPr="00762CA6">
        <w:rPr>
          <w:sz w:val="28"/>
          <w:szCs w:val="28"/>
          <w:lang w:val="en-US"/>
        </w:rPr>
        <w:t>t</w:t>
      </w:r>
      <w:proofErr w:type="gramEnd"/>
      <w:r w:rsidRPr="00762CA6">
        <w:rPr>
          <w:sz w:val="28"/>
          <w:szCs w:val="28"/>
        </w:rPr>
        <w:t xml:space="preserve"> и т.д.) это плоскость октаэдра и направление диагонали грани куба (рисунок 4б).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98695" cy="2472690"/>
            <wp:effectExtent l="0" t="0" r="1905" b="3810"/>
            <wp:docPr id="4" name="Рисунок 4" descr="R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5" cy="24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D7C" w:rsidRPr="00762CA6" w:rsidRDefault="00052D7C" w:rsidP="00052D7C">
      <w:pPr>
        <w:pStyle w:val="3"/>
        <w:rPr>
          <w:sz w:val="28"/>
          <w:szCs w:val="28"/>
        </w:rPr>
      </w:pPr>
    </w:p>
    <w:p w:rsidR="00052D7C" w:rsidRPr="00762CA6" w:rsidRDefault="00052D7C" w:rsidP="00052D7C">
      <w:pPr>
        <w:pStyle w:val="3"/>
        <w:rPr>
          <w:sz w:val="28"/>
          <w:szCs w:val="28"/>
        </w:rPr>
      </w:pPr>
      <w:r w:rsidRPr="00762CA6">
        <w:rPr>
          <w:sz w:val="28"/>
          <w:szCs w:val="28"/>
        </w:rPr>
        <w:t>Рисунок 4 – Системы легкого скольжения в кристаллических решетках.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гексагональной решетке (</w:t>
      </w:r>
      <w:r w:rsidRPr="00762CA6">
        <w:rPr>
          <w:sz w:val="28"/>
          <w:szCs w:val="28"/>
          <w:lang w:val="en-US"/>
        </w:rPr>
        <w:t>Zn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Be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Cd</w:t>
      </w:r>
      <w:r w:rsidRPr="00762CA6">
        <w:rPr>
          <w:sz w:val="28"/>
          <w:szCs w:val="28"/>
        </w:rPr>
        <w:t xml:space="preserve"> и т.д.) это плоскости базиса и направления в этой плоскости (рисунок 4в).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Чем больше систем скольжения в металле, тем выше его способность к пластической деформации.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монокристаллах сдвиг одной части кристалла относительно другой может происходить двумя путями: скольжением (рисунок 5а) или </w:t>
      </w:r>
      <w:proofErr w:type="spellStart"/>
      <w:r w:rsidRPr="00762CA6">
        <w:rPr>
          <w:sz w:val="28"/>
          <w:szCs w:val="28"/>
        </w:rPr>
        <w:t>двойникованием</w:t>
      </w:r>
      <w:proofErr w:type="spellEnd"/>
      <w:r w:rsidRPr="00762CA6">
        <w:rPr>
          <w:sz w:val="28"/>
          <w:szCs w:val="28"/>
        </w:rPr>
        <w:t xml:space="preserve"> (рисунок 5б), что бывает много реже.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Сдвиг приводит к смещению на величину равную или кратную межатомному расстоянию (периоду решетки).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поликристаллах деформация протекает аналогично монокристаллам, но не одинаково и не одновременно во всех зернах. В первую очередь деформируются те зерна, где плоскости легкого скольжения благоприятно ориентированы по отношению к действующей силе. На схеме, представленной на рисунке 6 это зерно 1.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По мере развития процесса деформации остальные зерна начнут разворачиваться и занимать благоприятные положения по отношению к силе </w:t>
      </w:r>
      <w:proofErr w:type="gramStart"/>
      <w:r w:rsidRPr="00762CA6">
        <w:rPr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>, в них тоже начнется скольжение, что и приведет к изменению формы зерна (волокнистость структуры) и одинаковой ориентации кристаллографических плоскостей во всех зернах (текстура деформации).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96255" cy="2063115"/>
            <wp:effectExtent l="0" t="0" r="4445" b="0"/>
            <wp:docPr id="3" name="Рисунок 3" descr="R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255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D7C" w:rsidRPr="00762CA6" w:rsidRDefault="00052D7C" w:rsidP="00052D7C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а) – скольжение; б) – </w:t>
      </w:r>
      <w:proofErr w:type="spellStart"/>
      <w:r w:rsidRPr="00762CA6">
        <w:rPr>
          <w:sz w:val="28"/>
          <w:szCs w:val="28"/>
        </w:rPr>
        <w:t>двойникование</w:t>
      </w:r>
      <w:proofErr w:type="spellEnd"/>
      <w:r w:rsidRPr="00762CA6">
        <w:rPr>
          <w:sz w:val="28"/>
          <w:szCs w:val="28"/>
        </w:rPr>
        <w:t>.</w:t>
      </w:r>
    </w:p>
    <w:p w:rsidR="00052D7C" w:rsidRPr="00762CA6" w:rsidRDefault="00052D7C" w:rsidP="00052D7C">
      <w:pPr>
        <w:ind w:firstLine="49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5 – Схема пластической деформации под действием касательных напряжений τ.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98695" cy="1323975"/>
            <wp:effectExtent l="0" t="0" r="1905" b="9525"/>
            <wp:docPr id="2" name="Рисунок 2" descr="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6 – Схема, поясняющая процесс деформации в поликристалле и характер изменения структуры.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proofErr w:type="gramStart"/>
      <w:r w:rsidRPr="00762CA6">
        <w:rPr>
          <w:sz w:val="28"/>
          <w:szCs w:val="28"/>
        </w:rPr>
        <w:lastRenderedPageBreak/>
        <w:t>Сдвиг одной части кристалла относительно другой требует очень больших напряжений, в реальных же условиях эти напряжения в сотни и тысячи раз меньше, т.к. пластическая деформация – это процесс волнового перемещения дислокаций, которые передавая эстафету от атома к атому, выходят на границы зерен, где размножаются, их плотность (ρ, см</w:t>
      </w:r>
      <w:r w:rsidRPr="00762CA6">
        <w:rPr>
          <w:sz w:val="28"/>
          <w:szCs w:val="28"/>
          <w:vertAlign w:val="superscript"/>
        </w:rPr>
        <w:t>-2</w:t>
      </w:r>
      <w:r w:rsidRPr="00762CA6">
        <w:rPr>
          <w:sz w:val="28"/>
          <w:szCs w:val="28"/>
        </w:rPr>
        <w:t>) увеличивается, что приводит к изменению свойств (рисунок 7).</w:t>
      </w:r>
      <w:proofErr w:type="gramEnd"/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Упрочнение, которое </w:t>
      </w:r>
      <w:proofErr w:type="gramStart"/>
      <w:r w:rsidRPr="00762CA6">
        <w:rPr>
          <w:sz w:val="28"/>
          <w:szCs w:val="28"/>
        </w:rPr>
        <w:t>имеет место при пластической деформации называется</w:t>
      </w:r>
      <w:proofErr w:type="gramEnd"/>
      <w:r w:rsidRPr="00762CA6">
        <w:rPr>
          <w:sz w:val="28"/>
          <w:szCs w:val="28"/>
        </w:rPr>
        <w:t xml:space="preserve"> наклепом (</w:t>
      </w:r>
      <w:proofErr w:type="spellStart"/>
      <w:r w:rsidRPr="00762CA6">
        <w:rPr>
          <w:sz w:val="28"/>
          <w:szCs w:val="28"/>
        </w:rPr>
        <w:t>нагартовкой</w:t>
      </w:r>
      <w:proofErr w:type="spellEnd"/>
      <w:r w:rsidRPr="00762CA6">
        <w:rPr>
          <w:sz w:val="28"/>
          <w:szCs w:val="28"/>
        </w:rPr>
        <w:t>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случае</w:t>
      </w:r>
      <w:proofErr w:type="gramStart"/>
      <w:r w:rsidRPr="00762CA6">
        <w:rPr>
          <w:sz w:val="28"/>
          <w:szCs w:val="28"/>
        </w:rPr>
        <w:t>,</w:t>
      </w:r>
      <w:proofErr w:type="gramEnd"/>
      <w:r w:rsidRPr="00762CA6">
        <w:rPr>
          <w:sz w:val="28"/>
          <w:szCs w:val="28"/>
        </w:rPr>
        <w:t xml:space="preserve"> если требуется частично или полностью восстановить свойства холоднодеформированного материала (повысить пластичность и вязкость за счет понижения прочности и твердости) требуется нагрев до определенных температур, которые зависят от температуры плавления и наличия посторонних примесей. Исключение составляют легкоплавкие металлы (</w:t>
      </w:r>
      <w:r w:rsidRPr="00762CA6">
        <w:rPr>
          <w:sz w:val="28"/>
          <w:szCs w:val="28"/>
          <w:lang w:val="en-US"/>
        </w:rPr>
        <w:t>Sn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Pb</w:t>
      </w:r>
      <w:proofErr w:type="spellEnd"/>
      <w:r w:rsidRPr="00762CA6">
        <w:rPr>
          <w:sz w:val="28"/>
          <w:szCs w:val="28"/>
        </w:rPr>
        <w:t>) и их сплавы, т.к. восстановительные процессы идут при комнатной температуре.</w:t>
      </w:r>
    </w:p>
    <w:p w:rsidR="00052D7C" w:rsidRPr="00762CA6" w:rsidRDefault="00052D7C" w:rsidP="00052D7C">
      <w:pPr>
        <w:ind w:firstLine="540"/>
        <w:jc w:val="center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87295" cy="1960245"/>
            <wp:effectExtent l="0" t="0" r="8255" b="1905"/>
            <wp:docPr id="1" name="Рисунок 1" descr="R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95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1 – теоретическая прочность (ρ = 0);  2 – прочность «усов» (ρ → 0); 3 – реальная прочность в равновесных условиях (ρ = 10</w:t>
      </w:r>
      <w:r w:rsidRPr="00762CA6">
        <w:rPr>
          <w:sz w:val="28"/>
          <w:szCs w:val="28"/>
          <w:vertAlign w:val="superscript"/>
        </w:rPr>
        <w:t>6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8</w:t>
      </w:r>
      <w:r w:rsidRPr="00762CA6">
        <w:rPr>
          <w:sz w:val="28"/>
          <w:szCs w:val="28"/>
        </w:rPr>
        <w:t>);  4 – прочность, полученная повышением плотности дислокации (холодная пластическая деформация, легирование, термообработка) (ρ = 10</w:t>
      </w:r>
      <w:r w:rsidRPr="00762CA6">
        <w:rPr>
          <w:sz w:val="28"/>
          <w:szCs w:val="28"/>
          <w:vertAlign w:val="superscript"/>
        </w:rPr>
        <w:t>10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12</w:t>
      </w:r>
      <w:r w:rsidRPr="00762CA6">
        <w:rPr>
          <w:sz w:val="28"/>
          <w:szCs w:val="28"/>
        </w:rPr>
        <w:t>).</w:t>
      </w:r>
    </w:p>
    <w:p w:rsidR="00052D7C" w:rsidRPr="00762CA6" w:rsidRDefault="00052D7C" w:rsidP="00052D7C">
      <w:pPr>
        <w:pStyle w:val="a3"/>
        <w:jc w:val="left"/>
        <w:rPr>
          <w:szCs w:val="28"/>
        </w:rPr>
      </w:pPr>
      <w:r w:rsidRPr="00762CA6">
        <w:rPr>
          <w:szCs w:val="28"/>
        </w:rPr>
        <w:t>Рисунок 7 – Кривая прочности.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Восстановление свойств и структуры (образование и рост новых </w:t>
      </w:r>
      <w:proofErr w:type="spellStart"/>
      <w:r w:rsidRPr="00762CA6">
        <w:rPr>
          <w:sz w:val="28"/>
          <w:szCs w:val="28"/>
        </w:rPr>
        <w:t>равноосных</w:t>
      </w:r>
      <w:proofErr w:type="spellEnd"/>
      <w:r w:rsidRPr="00762CA6">
        <w:rPr>
          <w:sz w:val="28"/>
          <w:szCs w:val="28"/>
        </w:rPr>
        <w:t xml:space="preserve"> зерен взамен вытянутых) называется рекристаллизацией.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Температуру рекристаллизации </w:t>
      </w:r>
      <w:proofErr w:type="spellStart"/>
      <w:proofErr w:type="gramStart"/>
      <w:r w:rsidRPr="00762CA6">
        <w:rPr>
          <w:sz w:val="28"/>
          <w:szCs w:val="28"/>
        </w:rPr>
        <w:t>Тр</w:t>
      </w:r>
      <w:proofErr w:type="spellEnd"/>
      <w:proofErr w:type="gramEnd"/>
      <w:r w:rsidRPr="00762CA6">
        <w:rPr>
          <w:sz w:val="28"/>
          <w:szCs w:val="28"/>
        </w:rPr>
        <w:t xml:space="preserve"> в зависимости от абсолютной температуры плавления определяют по формуле А.А. </w:t>
      </w:r>
      <w:proofErr w:type="spellStart"/>
      <w:r w:rsidRPr="00762CA6">
        <w:rPr>
          <w:sz w:val="28"/>
          <w:szCs w:val="28"/>
        </w:rPr>
        <w:t>Бочвара</w:t>
      </w:r>
      <w:proofErr w:type="spellEnd"/>
      <w:r w:rsidRPr="00762CA6">
        <w:rPr>
          <w:sz w:val="28"/>
          <w:szCs w:val="28"/>
        </w:rPr>
        <w:t>:</w:t>
      </w:r>
    </w:p>
    <w:p w:rsidR="00052D7C" w:rsidRPr="00762CA6" w:rsidRDefault="00052D7C" w:rsidP="00052D7C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</w:t>
      </w:r>
      <w:proofErr w:type="spellStart"/>
      <w:proofErr w:type="gramStart"/>
      <w:r w:rsidRPr="00762CA6">
        <w:rPr>
          <w:sz w:val="28"/>
          <w:szCs w:val="28"/>
        </w:rPr>
        <w:t>Тр</w:t>
      </w:r>
      <w:proofErr w:type="spellEnd"/>
      <w:proofErr w:type="gramEnd"/>
      <w:r w:rsidRPr="00762CA6">
        <w:rPr>
          <w:sz w:val="28"/>
          <w:szCs w:val="28"/>
        </w:rPr>
        <w:t xml:space="preserve"> =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· </w:t>
      </w:r>
      <w:proofErr w:type="spellStart"/>
      <w:r w:rsidRPr="00762CA6">
        <w:rPr>
          <w:sz w:val="28"/>
          <w:szCs w:val="28"/>
        </w:rPr>
        <w:t>Тпл</w:t>
      </w:r>
      <w:proofErr w:type="spellEnd"/>
      <w:r w:rsidRPr="00762CA6">
        <w:rPr>
          <w:sz w:val="28"/>
          <w:szCs w:val="28"/>
        </w:rPr>
        <w:t>,                                                     (10)</w:t>
      </w:r>
    </w:p>
    <w:p w:rsidR="00052D7C" w:rsidRPr="00762CA6" w:rsidRDefault="00052D7C" w:rsidP="00052D7C">
      <w:pPr>
        <w:jc w:val="center"/>
        <w:rPr>
          <w:sz w:val="28"/>
          <w:szCs w:val="28"/>
        </w:rPr>
      </w:pPr>
    </w:p>
    <w:p w:rsidR="00052D7C" w:rsidRPr="00762CA6" w:rsidRDefault="00052D7C" w:rsidP="00052D7C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– коэффициент:  для чистых металлов 0,1 – 0,2</w:t>
      </w:r>
    </w:p>
    <w:p w:rsidR="00052D7C" w:rsidRPr="00762CA6" w:rsidRDefault="00052D7C" w:rsidP="00052D7C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технических металлов 0,3 – 0,4</w:t>
      </w:r>
    </w:p>
    <w:p w:rsidR="00052D7C" w:rsidRPr="00762CA6" w:rsidRDefault="00052D7C" w:rsidP="00052D7C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       сплавов 0,6 – 0,6</w:t>
      </w:r>
    </w:p>
    <w:p w:rsidR="00052D7C" w:rsidRPr="00762CA6" w:rsidRDefault="00052D7C" w:rsidP="00052D7C">
      <w:pPr>
        <w:pStyle w:val="a3"/>
        <w:rPr>
          <w:szCs w:val="28"/>
        </w:rPr>
      </w:pPr>
      <w:r w:rsidRPr="00762CA6">
        <w:rPr>
          <w:szCs w:val="28"/>
        </w:rPr>
        <w:t>Температура возврата (для частичного восстановления свойств без изменения структуры) примерно 1/3</w:t>
      </w:r>
      <w:proofErr w:type="gramStart"/>
      <w:r w:rsidRPr="00762CA6">
        <w:rPr>
          <w:szCs w:val="28"/>
        </w:rPr>
        <w:t xml:space="preserve"> Т</w:t>
      </w:r>
      <w:proofErr w:type="gramEnd"/>
      <w:r w:rsidRPr="00762CA6">
        <w:rPr>
          <w:szCs w:val="28"/>
        </w:rPr>
        <w:t>р.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зависимости от температуры деформации наклепа может не быть (температура деформации выше температуры рекристаллизации – деформация горячая).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3.4 Задание по работе</w:t>
      </w:r>
    </w:p>
    <w:p w:rsidR="00052D7C" w:rsidRPr="00762CA6" w:rsidRDefault="00052D7C" w:rsidP="00052D7C">
      <w:pPr>
        <w:jc w:val="center"/>
        <w:rPr>
          <w:sz w:val="28"/>
          <w:szCs w:val="28"/>
        </w:rPr>
      </w:pPr>
    </w:p>
    <w:p w:rsidR="00052D7C" w:rsidRPr="00762CA6" w:rsidRDefault="00052D7C" w:rsidP="00052D7C">
      <w:pPr>
        <w:pStyle w:val="a3"/>
        <w:rPr>
          <w:szCs w:val="28"/>
        </w:rPr>
      </w:pPr>
      <w:r w:rsidRPr="00762CA6">
        <w:rPr>
          <w:szCs w:val="28"/>
        </w:rPr>
        <w:t>3.4.1</w:t>
      </w:r>
      <w:proofErr w:type="gramStart"/>
      <w:r w:rsidRPr="00762CA6">
        <w:rPr>
          <w:szCs w:val="28"/>
        </w:rPr>
        <w:t xml:space="preserve"> И</w:t>
      </w:r>
      <w:proofErr w:type="gramEnd"/>
      <w:r w:rsidRPr="00762CA6">
        <w:rPr>
          <w:szCs w:val="28"/>
        </w:rPr>
        <w:t>змерить твердость латунных образцов с различной степенью деформации ε, %.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3.4.2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остроить график в координатах «</w:t>
      </w:r>
      <w:r w:rsidRPr="00762CA6">
        <w:rPr>
          <w:sz w:val="28"/>
          <w:szCs w:val="28"/>
          <w:lang w:val="en-US"/>
        </w:rPr>
        <w:t>HRB</w:t>
      </w:r>
      <w:r w:rsidRPr="00762CA6">
        <w:rPr>
          <w:sz w:val="28"/>
          <w:szCs w:val="28"/>
        </w:rPr>
        <w:t xml:space="preserve"> - ε, %».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3.4.3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росмотреть и зарисовать структуры латуни до и после деформации.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пределить температуру возврата и рекристаллизации латуни (</w:t>
      </w:r>
      <w:r w:rsidRPr="00762CA6">
        <w:rPr>
          <w:sz w:val="28"/>
          <w:szCs w:val="28"/>
          <w:lang w:val="en-US"/>
        </w:rPr>
        <w:t>t</w:t>
      </w:r>
      <w:r w:rsidRPr="00762CA6">
        <w:rPr>
          <w:sz w:val="28"/>
          <w:szCs w:val="28"/>
        </w:rPr>
        <w:t>плав. = 950</w:t>
      </w:r>
      <w:r w:rsidRPr="00762CA6">
        <w:rPr>
          <w:sz w:val="28"/>
          <w:szCs w:val="28"/>
          <w:vertAlign w:val="superscript"/>
        </w:rPr>
        <w:t>0</w:t>
      </w:r>
      <w:r w:rsidRPr="00762CA6">
        <w:rPr>
          <w:sz w:val="28"/>
          <w:szCs w:val="28"/>
        </w:rPr>
        <w:t>С).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3.4.5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росмотреть и зарисовать структуры образцов латуни с различными степенями деформации после рекристаллизации.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3.4.6</w:t>
      </w:r>
      <w:proofErr w:type="gramStart"/>
      <w:r w:rsidRPr="00762CA6">
        <w:rPr>
          <w:sz w:val="28"/>
          <w:szCs w:val="28"/>
        </w:rPr>
        <w:t xml:space="preserve"> К</w:t>
      </w:r>
      <w:proofErr w:type="gramEnd"/>
      <w:r w:rsidRPr="00762CA6">
        <w:rPr>
          <w:sz w:val="28"/>
          <w:szCs w:val="28"/>
        </w:rPr>
        <w:t xml:space="preserve"> пунктам 3.4.2, 3.4.3 и 3.4.5 сделать выводы.</w:t>
      </w:r>
    </w:p>
    <w:p w:rsidR="00052D7C" w:rsidRPr="00762CA6" w:rsidRDefault="00052D7C" w:rsidP="00052D7C">
      <w:pPr>
        <w:pStyle w:val="1"/>
        <w:rPr>
          <w:b/>
          <w:bCs/>
          <w:szCs w:val="28"/>
        </w:rPr>
      </w:pPr>
    </w:p>
    <w:p w:rsidR="00052D7C" w:rsidRPr="00762CA6" w:rsidRDefault="00052D7C" w:rsidP="00052D7C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3.5 Контрольные вопросы</w:t>
      </w:r>
    </w:p>
    <w:p w:rsidR="00052D7C" w:rsidRPr="00762CA6" w:rsidRDefault="00052D7C" w:rsidP="00052D7C">
      <w:pPr>
        <w:jc w:val="center"/>
        <w:rPr>
          <w:sz w:val="28"/>
          <w:szCs w:val="28"/>
        </w:rPr>
      </w:pPr>
    </w:p>
    <w:p w:rsidR="00052D7C" w:rsidRPr="00762CA6" w:rsidRDefault="00052D7C" w:rsidP="00052D7C">
      <w:pPr>
        <w:pStyle w:val="a3"/>
        <w:rPr>
          <w:szCs w:val="28"/>
        </w:rPr>
      </w:pPr>
      <w:r w:rsidRPr="00762CA6">
        <w:rPr>
          <w:szCs w:val="28"/>
        </w:rPr>
        <w:t>3.5.1</w:t>
      </w:r>
      <w:proofErr w:type="gramStart"/>
      <w:r w:rsidRPr="00762CA6">
        <w:rPr>
          <w:szCs w:val="28"/>
        </w:rPr>
        <w:t xml:space="preserve"> К</w:t>
      </w:r>
      <w:proofErr w:type="gramEnd"/>
      <w:r w:rsidRPr="00762CA6">
        <w:rPr>
          <w:szCs w:val="28"/>
        </w:rPr>
        <w:t>акая деформация может привести к упрочнению металлов и сплавов?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3.5.2 Причины упрочнения при наклепе?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3.5.3 Способы упрочнения металлов и сплавов.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т чего зависит способность металлов к пластической деформации?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3.5.5 Можно ли отождествлять волокнистость структуры и текстуру деформации?</w:t>
      </w:r>
    </w:p>
    <w:p w:rsidR="00052D7C" w:rsidRPr="00FB74EE" w:rsidRDefault="00052D7C" w:rsidP="00052D7C">
      <w:pPr>
        <w:rPr>
          <w:b/>
        </w:rPr>
      </w:pPr>
      <w:r w:rsidRPr="00FB74EE">
        <w:rPr>
          <w:b/>
        </w:rPr>
        <w:t>Деформация и разрушение</w:t>
      </w:r>
    </w:p>
    <w:p w:rsidR="00052D7C" w:rsidRDefault="00052D7C" w:rsidP="00052D7C">
      <w:r w:rsidRPr="008B1418">
        <w:t xml:space="preserve">1. </w:t>
      </w:r>
      <w:r>
        <w:t xml:space="preserve">Пластическая деформация осуществляется </w:t>
      </w:r>
    </w:p>
    <w:p w:rsidR="00052D7C" w:rsidRDefault="00052D7C" w:rsidP="00052D7C">
      <w:pPr>
        <w:rPr>
          <w:lang w:val="kk-KZ"/>
        </w:rPr>
      </w:pPr>
      <w:r>
        <w:rPr>
          <w:lang w:val="kk-KZ"/>
        </w:rPr>
        <w:t>2. Плотность дислокаций после рекристаллизации</w:t>
      </w:r>
    </w:p>
    <w:p w:rsidR="00052D7C" w:rsidRDefault="00052D7C" w:rsidP="00052D7C">
      <w:pPr>
        <w:jc w:val="both"/>
        <w:rPr>
          <w:lang w:val="kk-KZ"/>
        </w:rPr>
      </w:pPr>
      <w:r>
        <w:rPr>
          <w:lang w:val="kk-KZ"/>
        </w:rPr>
        <w:t>3. Повышение плотности дефектов уменьшает</w:t>
      </w:r>
    </w:p>
    <w:p w:rsidR="00052D7C" w:rsidRPr="008B1418" w:rsidRDefault="00052D7C" w:rsidP="00052D7C">
      <w:pPr>
        <w:jc w:val="both"/>
      </w:pPr>
      <w:r>
        <w:t>4</w:t>
      </w:r>
      <w:r w:rsidRPr="008B1418">
        <w:t>. Какие напряжения вызывают пластическую деформацию?</w:t>
      </w:r>
    </w:p>
    <w:p w:rsidR="00052D7C" w:rsidRPr="008B1418" w:rsidRDefault="00052D7C" w:rsidP="00052D7C">
      <w:pPr>
        <w:jc w:val="both"/>
      </w:pPr>
      <w:r>
        <w:rPr>
          <w:lang w:val="kk-KZ"/>
        </w:rPr>
        <w:t>5</w:t>
      </w:r>
      <w:r w:rsidRPr="008B1418">
        <w:rPr>
          <w:lang w:val="kk-KZ"/>
        </w:rPr>
        <w:t>. На какие свойства металлических материалов влияет плотность дислокации</w:t>
      </w:r>
      <w:r w:rsidRPr="008B1418">
        <w:t xml:space="preserve">?  </w:t>
      </w:r>
    </w:p>
    <w:p w:rsidR="00052D7C" w:rsidRPr="008B1418" w:rsidRDefault="00052D7C" w:rsidP="00052D7C">
      <w:pPr>
        <w:jc w:val="both"/>
      </w:pPr>
      <w:r>
        <w:rPr>
          <w:lang w:val="kk-KZ"/>
        </w:rPr>
        <w:t>6</w:t>
      </w:r>
      <w:r w:rsidRPr="008B1418">
        <w:rPr>
          <w:lang w:val="kk-KZ"/>
        </w:rPr>
        <w:t xml:space="preserve">. </w:t>
      </w:r>
      <w:r w:rsidRPr="008B1418">
        <w:t>Какой обработкой для свинца считается деформация при комнатной температуре?</w:t>
      </w:r>
    </w:p>
    <w:p w:rsidR="00052D7C" w:rsidRPr="008B1418" w:rsidRDefault="00052D7C" w:rsidP="00052D7C">
      <w:pPr>
        <w:jc w:val="both"/>
      </w:pPr>
      <w:r>
        <w:rPr>
          <w:lang w:val="kk-KZ"/>
        </w:rPr>
        <w:t>7</w:t>
      </w:r>
      <w:r w:rsidRPr="008B1418">
        <w:rPr>
          <w:lang w:val="kk-KZ"/>
        </w:rPr>
        <w:t xml:space="preserve">. </w:t>
      </w:r>
      <w:r w:rsidRPr="008B1418">
        <w:t>Какие изменения свойств вызывает холодная пластическая деформация?</w:t>
      </w:r>
    </w:p>
    <w:p w:rsidR="00052D7C" w:rsidRPr="008B1418" w:rsidRDefault="00052D7C" w:rsidP="00052D7C">
      <w:pPr>
        <w:jc w:val="both"/>
      </w:pPr>
      <w:r>
        <w:t>8</w:t>
      </w:r>
      <w:r w:rsidRPr="008B1418">
        <w:t>. Какую обработку давлением называют «горячей»?</w:t>
      </w:r>
    </w:p>
    <w:p w:rsidR="00052D7C" w:rsidRPr="008B1418" w:rsidRDefault="00052D7C" w:rsidP="00052D7C">
      <w:pPr>
        <w:jc w:val="both"/>
      </w:pPr>
      <w:r>
        <w:t>9</w:t>
      </w:r>
      <w:r w:rsidRPr="008B1418">
        <w:t>. Порог хладноломкости</w:t>
      </w:r>
    </w:p>
    <w:p w:rsidR="00052D7C" w:rsidRPr="008B1418" w:rsidRDefault="00052D7C" w:rsidP="00052D7C">
      <w:pPr>
        <w:jc w:val="both"/>
      </w:pPr>
      <w:r>
        <w:t>10</w:t>
      </w:r>
      <w:r w:rsidRPr="008B1418">
        <w:t>. Какую обработку давлением называют «холодной»?</w:t>
      </w:r>
    </w:p>
    <w:p w:rsidR="00052D7C" w:rsidRPr="008B1418" w:rsidRDefault="00052D7C" w:rsidP="00052D7C">
      <w:pPr>
        <w:jc w:val="both"/>
      </w:pPr>
      <w:r>
        <w:t>11</w:t>
      </w:r>
      <w:r w:rsidRPr="008B1418">
        <w:t>. Как влияют на свойства металлов дефекты типа дислокации?</w:t>
      </w:r>
    </w:p>
    <w:p w:rsidR="00052D7C" w:rsidRPr="008B1418" w:rsidRDefault="00052D7C" w:rsidP="00052D7C">
      <w:pPr>
        <w:jc w:val="both"/>
      </w:pPr>
      <w:r>
        <w:t>12</w:t>
      </w:r>
      <w:r w:rsidRPr="008B1418">
        <w:t xml:space="preserve">.   Переход   металлических  материалов из </w:t>
      </w:r>
      <w:proofErr w:type="gramStart"/>
      <w:r w:rsidRPr="008B1418">
        <w:t>вязкого</w:t>
      </w:r>
      <w:proofErr w:type="gramEnd"/>
      <w:r w:rsidRPr="008B1418">
        <w:t xml:space="preserve"> в хрупкое состояние      </w:t>
      </w:r>
    </w:p>
    <w:p w:rsidR="00052D7C" w:rsidRPr="008B1418" w:rsidRDefault="00052D7C" w:rsidP="00052D7C">
      <w:r>
        <w:t xml:space="preserve">13. </w:t>
      </w:r>
      <w:r w:rsidRPr="008B1418">
        <w:t xml:space="preserve">Порог хладноломкости является важнейшей характеристикой  склонности металлов  </w:t>
      </w:r>
      <w:proofErr w:type="gramStart"/>
      <w:r w:rsidRPr="008B1418">
        <w:t>к</w:t>
      </w:r>
      <w:proofErr w:type="gramEnd"/>
      <w:r w:rsidRPr="008B1418">
        <w:t>:</w:t>
      </w:r>
    </w:p>
    <w:p w:rsidR="00052D7C" w:rsidRPr="008B1418" w:rsidRDefault="00052D7C" w:rsidP="00052D7C">
      <w:r>
        <w:t xml:space="preserve">14. </w:t>
      </w:r>
      <w:proofErr w:type="spellStart"/>
      <w:r w:rsidRPr="008B1418">
        <w:t>Рекристаллизационный</w:t>
      </w:r>
      <w:proofErr w:type="spellEnd"/>
      <w:r w:rsidRPr="008B1418">
        <w:t xml:space="preserve">  отжиг  проводится  с  целью:</w:t>
      </w:r>
    </w:p>
    <w:p w:rsidR="00052D7C" w:rsidRPr="008B1418" w:rsidRDefault="00052D7C" w:rsidP="00052D7C">
      <w:pPr>
        <w:jc w:val="both"/>
      </w:pPr>
      <w:r>
        <w:t>15</w:t>
      </w:r>
      <w:r w:rsidRPr="008B1418">
        <w:t>. Какой деформацией подвергается железо при комнатной температуре</w:t>
      </w:r>
      <w:r>
        <w:t xml:space="preserve">  </w:t>
      </w:r>
      <w:r w:rsidRPr="008B1418">
        <w:t>(</w:t>
      </w:r>
      <w:proofErr w:type="spellStart"/>
      <w:proofErr w:type="gramStart"/>
      <w:r w:rsidRPr="008B1418">
        <w:t>t</w:t>
      </w:r>
      <w:proofErr w:type="gramEnd"/>
      <w:r w:rsidRPr="008B1418">
        <w:rPr>
          <w:vertAlign w:val="subscript"/>
        </w:rPr>
        <w:t>пл</w:t>
      </w:r>
      <w:proofErr w:type="spellEnd"/>
      <w:r w:rsidRPr="008B1418">
        <w:t>=1539</w:t>
      </w:r>
      <w:r w:rsidRPr="008B1418">
        <w:rPr>
          <w:vertAlign w:val="superscript"/>
        </w:rPr>
        <w:t>о</w:t>
      </w:r>
      <w:r w:rsidRPr="008B1418">
        <w:t>С)?</w:t>
      </w:r>
    </w:p>
    <w:p w:rsidR="00052D7C" w:rsidRPr="008B1418" w:rsidRDefault="00052D7C" w:rsidP="00052D7C">
      <w:r>
        <w:t>16</w:t>
      </w:r>
      <w:r w:rsidRPr="008B1418">
        <w:t>.</w:t>
      </w:r>
      <w:r w:rsidRPr="008B1418">
        <w:rPr>
          <w:vertAlign w:val="subscript"/>
        </w:rPr>
        <w:t xml:space="preserve"> </w:t>
      </w:r>
      <w:r w:rsidRPr="008B1418">
        <w:t xml:space="preserve">От чего зависит величина </w:t>
      </w:r>
      <w:proofErr w:type="spellStart"/>
      <w:r w:rsidRPr="008B1418">
        <w:t>рекристаллизованного</w:t>
      </w:r>
      <w:proofErr w:type="spellEnd"/>
      <w:r w:rsidRPr="008B1418">
        <w:t xml:space="preserve"> зерна?</w:t>
      </w:r>
    </w:p>
    <w:p w:rsidR="00052D7C" w:rsidRPr="008B1418" w:rsidRDefault="00052D7C" w:rsidP="00052D7C">
      <w:pPr>
        <w:jc w:val="both"/>
      </w:pPr>
      <w:r>
        <w:t>17</w:t>
      </w:r>
      <w:r w:rsidRPr="008B1418">
        <w:t>. Причины упрочнения при наклепе</w:t>
      </w:r>
    </w:p>
    <w:p w:rsidR="00052D7C" w:rsidRPr="008B1418" w:rsidRDefault="00052D7C" w:rsidP="00052D7C">
      <w:pPr>
        <w:jc w:val="both"/>
      </w:pPr>
      <w:r w:rsidRPr="008B1418">
        <w:t>1</w:t>
      </w:r>
      <w:r>
        <w:t>8</w:t>
      </w:r>
      <w:r w:rsidRPr="008B1418">
        <w:t xml:space="preserve">.  Какая степень деформации </w:t>
      </w:r>
      <w:proofErr w:type="gramStart"/>
      <w:r w:rsidRPr="008B1418">
        <w:rPr>
          <w:lang w:val="en-US"/>
        </w:rPr>
        <w:t>F</w:t>
      </w:r>
      <w:proofErr w:type="gramEnd"/>
      <w:r w:rsidRPr="008B1418">
        <w:t>е обеспечивает самое мелкое зерно после</w:t>
      </w:r>
      <w:r>
        <w:t xml:space="preserve">           </w:t>
      </w:r>
      <w:r w:rsidRPr="008B1418">
        <w:t>рекристаллизации?</w:t>
      </w:r>
    </w:p>
    <w:p w:rsidR="00052D7C" w:rsidRDefault="00052D7C" w:rsidP="00052D7C">
      <w:pPr>
        <w:jc w:val="both"/>
      </w:pPr>
      <w:r>
        <w:t>19. Понятие «текстура» (текстура деформации)</w:t>
      </w:r>
    </w:p>
    <w:p w:rsidR="00052D7C" w:rsidRDefault="00052D7C" w:rsidP="00052D7C">
      <w:pPr>
        <w:jc w:val="both"/>
      </w:pPr>
      <w:r>
        <w:lastRenderedPageBreak/>
        <w:t>20. С увеличением степени холодной деформации повышаются</w:t>
      </w: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  <w:bookmarkStart w:id="0" w:name="_GoBack"/>
      <w:bookmarkEnd w:id="0"/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052D7C" w:rsidRPr="00762CA6" w:rsidRDefault="00052D7C" w:rsidP="00052D7C">
      <w:pPr>
        <w:ind w:firstLine="540"/>
        <w:jc w:val="both"/>
        <w:rPr>
          <w:sz w:val="28"/>
          <w:szCs w:val="28"/>
        </w:rPr>
      </w:pPr>
    </w:p>
    <w:p w:rsidR="0034434A" w:rsidRDefault="00052D7C"/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D7C"/>
    <w:rsid w:val="00052D7C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52D7C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D7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052D7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52D7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052D7C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052D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52D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D7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52D7C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2D7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052D7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52D7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052D7C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052D7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52D7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2D7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984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2021-02-28T14:46:00Z</dcterms:created>
  <dcterms:modified xsi:type="dcterms:W3CDTF">2021-02-28T14:48:00Z</dcterms:modified>
</cp:coreProperties>
</file>